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B12" w:rsidRPr="00930724" w:rsidRDefault="00B27B12" w:rsidP="00B27B12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B27B12" w:rsidRPr="00930724" w:rsidRDefault="00B27B12" w:rsidP="00B27B12">
      <w:pPr>
        <w:widowControl/>
        <w:tabs>
          <w:tab w:val="left" w:pos="0"/>
        </w:tabs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73466C" w:rsidRPr="0073466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3176925/0165П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</w:t>
      </w:r>
    </w:p>
    <w:p w:rsidR="00B27B12" w:rsidRPr="00D05876" w:rsidRDefault="00B27B12" w:rsidP="00B27B12">
      <w:pPr>
        <w:widowControl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B27B12" w:rsidTr="0073466C">
        <w:trPr>
          <w:trHeight w:val="221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B27B12" w:rsidRPr="00BC723C" w:rsidTr="0073466C">
        <w:trPr>
          <w:trHeight w:val="357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№2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сохранности сведений конфиденциального характера</w:t>
            </w:r>
          </w:p>
        </w:tc>
      </w:tr>
      <w:tr w:rsidR="00B27B12" w:rsidTr="0073466C"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B27B12" w:rsidRPr="00BC723C" w:rsidTr="0073466C"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№4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соблюдении требований ЛНД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Ответственность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Акта сверки</w:t>
            </w:r>
          </w:p>
        </w:tc>
      </w:tr>
      <w:tr w:rsidR="00B27B12" w:rsidRPr="00E2359E" w:rsidTr="0073466C"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№11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углеродному менеджменту</w:t>
            </w:r>
          </w:p>
        </w:tc>
      </w:tr>
      <w:tr w:rsidR="00B27B12" w:rsidRPr="00DF262F" w:rsidTr="0073466C">
        <w:trPr>
          <w:trHeight w:val="705"/>
        </w:trPr>
        <w:tc>
          <w:tcPr>
            <w:tcW w:w="9345" w:type="dxa"/>
            <w:gridSpan w:val="2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B27B12" w:rsidRPr="00BC723C" w:rsidTr="0073466C">
        <w:trPr>
          <w:trHeight w:val="467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Предоставление информации о цепочке собственников</w:t>
            </w:r>
          </w:p>
        </w:tc>
      </w:tr>
      <w:tr w:rsidR="00B27B12" w:rsidRPr="00BC723C" w:rsidTr="0073466C">
        <w:trPr>
          <w:trHeight w:val="1110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</w:t>
            </w:r>
            <w:r w:rsidRPr="00542FF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      </w:r>
          </w:p>
        </w:tc>
      </w:tr>
      <w:tr w:rsidR="00B27B12" w:rsidRPr="00BC723C" w:rsidTr="0073466C">
        <w:trPr>
          <w:trHeight w:val="845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№3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B27B12" w:rsidRPr="00BC723C" w:rsidTr="0073466C"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№4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B27B12" w:rsidRPr="00BC723C" w:rsidTr="0073466C">
        <w:trPr>
          <w:trHeight w:val="503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№6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B27B12" w:rsidRPr="00BC723C" w:rsidTr="0073466C"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B27B12" w:rsidRDefault="00B27B12" w:rsidP="00B27B12">
      <w:pPr>
        <w:tabs>
          <w:tab w:val="left" w:pos="0"/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B27B12" w:rsidSect="0073466C">
          <w:footerReference w:type="default" r:id="rId8"/>
          <w:pgSz w:w="11906" w:h="16840"/>
          <w:pgMar w:top="567" w:right="850" w:bottom="851" w:left="1276" w:header="720" w:footer="720" w:gutter="0"/>
          <w:cols w:space="720"/>
          <w:docGrid w:linePitch="299"/>
        </w:sect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B27B12" w:rsidRPr="00673CF5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  <w:r>
        <w:rPr>
          <w:rStyle w:val="af1"/>
          <w:rFonts w:ascii="Times New Roman" w:eastAsia="Times New Roman" w:hAnsi="Times New Roman" w:cs="Times New Roman"/>
          <w:b/>
          <w:sz w:val="24"/>
          <w:szCs w:val="24"/>
          <w:lang w:val="ru-RU"/>
        </w:rPr>
        <w:footnoteReference w:id="1"/>
      </w:r>
    </w:p>
    <w:p w:rsidR="00B27B12" w:rsidRPr="0093389F" w:rsidRDefault="00B27B12" w:rsidP="00B27B12">
      <w:pPr>
        <w:pStyle w:val="Text"/>
        <w:numPr>
          <w:ilvl w:val="0"/>
          <w:numId w:val="1"/>
        </w:numPr>
        <w:tabs>
          <w:tab w:val="left" w:pos="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B27B12" w:rsidRPr="0093389F" w:rsidRDefault="00B27B12" w:rsidP="00B27B12">
      <w:pPr>
        <w:pStyle w:val="Text"/>
        <w:tabs>
          <w:tab w:val="left" w:pos="0"/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 xml:space="preserve">корпоративному мошенничеству и вовлечению </w:t>
      </w:r>
      <w:r w:rsidR="00871D68">
        <w:rPr>
          <w:szCs w:val="24"/>
          <w:lang w:val="ru-RU"/>
        </w:rPr>
        <w:t>в коррупционную деятельность</w:t>
      </w:r>
      <w:r w:rsidR="00871D68" w:rsidRPr="0093389F">
        <w:rPr>
          <w:szCs w:val="24"/>
          <w:lang w:val="ru-RU"/>
        </w:rPr>
        <w:t>», размещенной в открытом доступе на официальном сайте</w:t>
      </w:r>
      <w:r>
        <w:rPr>
          <w:szCs w:val="24"/>
          <w:lang w:val="ru-RU"/>
        </w:rPr>
        <w:t xml:space="preserve"> ПАО «НК «Роснефть» </w:t>
      </w:r>
      <w:r w:rsidRPr="0093389F">
        <w:rPr>
          <w:szCs w:val="24"/>
          <w:lang w:val="ru-RU"/>
        </w:rPr>
        <w:t xml:space="preserve">в сети Интернет. </w:t>
      </w:r>
    </w:p>
    <w:p w:rsidR="00B27B12" w:rsidRPr="009A10E0" w:rsidRDefault="00B27B12" w:rsidP="00B27B12">
      <w:pPr>
        <w:pStyle w:val="Text"/>
        <w:numPr>
          <w:ilvl w:val="0"/>
          <w:numId w:val="1"/>
        </w:numPr>
        <w:tabs>
          <w:tab w:val="left" w:pos="0"/>
        </w:tabs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Договора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27B12" w:rsidRPr="00083AB2" w:rsidRDefault="00B27B12" w:rsidP="00B27B12">
      <w:pPr>
        <w:widowControl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B27B12" w:rsidRPr="00083AB2" w:rsidRDefault="00B27B12" w:rsidP="00B27B12">
      <w:p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B27B12" w:rsidRPr="00083AB2" w:rsidRDefault="00B27B12" w:rsidP="00B27B12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B27B12" w:rsidRPr="00083AB2" w:rsidRDefault="00B27B12" w:rsidP="00B27B12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каких-либо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гарантий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B27B12" w:rsidRPr="00083AB2" w:rsidRDefault="00B27B12" w:rsidP="00B27B12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ускорение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существующих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B27B12" w:rsidRPr="00083AB2" w:rsidRDefault="00B27B12" w:rsidP="00B27B12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27B12" w:rsidRPr="0093389F" w:rsidRDefault="00B27B12" w:rsidP="00B27B12">
      <w:pPr>
        <w:pStyle w:val="Text"/>
        <w:numPr>
          <w:ilvl w:val="0"/>
          <w:numId w:val="1"/>
        </w:numPr>
        <w:tabs>
          <w:tab w:val="left" w:pos="0"/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B27B12" w:rsidRPr="0093389F" w:rsidRDefault="00B27B12" w:rsidP="00B27B12">
      <w:pPr>
        <w:pStyle w:val="Text"/>
        <w:numPr>
          <w:ilvl w:val="0"/>
          <w:numId w:val="1"/>
        </w:numPr>
        <w:tabs>
          <w:tab w:val="left" w:pos="0"/>
        </w:tabs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B27B12" w:rsidRPr="002A1698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27B12" w:rsidRPr="002A1698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B27B12" w:rsidRPr="002A1698" w:rsidRDefault="00B27B12" w:rsidP="00B27B12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B27B12" w:rsidRPr="002A1698" w:rsidRDefault="00B27B12" w:rsidP="00B27B12">
      <w:p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B27B12" w:rsidRPr="002A1698" w:rsidRDefault="00B27B12" w:rsidP="00B27B12">
      <w:p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B27B12" w:rsidRPr="008476DD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27B12" w:rsidRPr="008476DD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27B12" w:rsidRPr="008476DD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B27B12" w:rsidRDefault="00B27B12" w:rsidP="00B27B12">
      <w:pPr>
        <w:pStyle w:val="af7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Продавцу</w:t>
      </w:r>
      <w:r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Приложению к Договору</w:t>
      </w:r>
      <w:r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B27B12" w:rsidRPr="00C91AF3" w:rsidRDefault="00B27B12" w:rsidP="00B27B12">
      <w:pPr>
        <w:pStyle w:val="af7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>
        <w:rPr>
          <w:bCs/>
          <w:i/>
          <w:spacing w:val="-2"/>
          <w:sz w:val="24"/>
        </w:rPr>
        <w:t xml:space="preserve"> </w:t>
      </w:r>
      <w:r>
        <w:rPr>
          <w:sz w:val="24"/>
        </w:rPr>
        <w:t>подтверждает, что с</w:t>
      </w:r>
      <w:r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>
        <w:rPr>
          <w:sz w:val="24"/>
        </w:rPr>
        <w:t xml:space="preserve"> </w:t>
      </w:r>
      <w:r w:rsidRPr="00C91AF3">
        <w:rPr>
          <w:sz w:val="24"/>
        </w:rPr>
        <w:t>152- ФЗ.</w:t>
      </w:r>
    </w:p>
    <w:p w:rsidR="00B27B12" w:rsidRPr="00D70DBF" w:rsidRDefault="00B27B12" w:rsidP="00B27B12">
      <w:pPr>
        <w:widowControl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7B12" w:rsidRPr="00FA7E36" w:rsidRDefault="00B27B12" w:rsidP="00B27B12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B27B12" w:rsidRPr="00FA7E36" w:rsidRDefault="00B27B12" w:rsidP="00B27B12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FA7E36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случае предоставления Информации не в полном объеме (т.е. непредставление какой-либо информации, указанной в форме (Приложение № </w:t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B27B12" w:rsidRDefault="00B27B12" w:rsidP="00B27B12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B27B12" w:rsidRPr="00F75EE0" w:rsidRDefault="00B27B12" w:rsidP="00B27B12">
      <w:pPr>
        <w:tabs>
          <w:tab w:val="left" w:pos="0"/>
          <w:tab w:val="num" w:pos="405"/>
        </w:tabs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75EE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  <w:r>
        <w:rPr>
          <w:rStyle w:val="af1"/>
          <w:rFonts w:ascii="Times New Roman" w:eastAsia="Times New Roman" w:hAnsi="Times New Roman" w:cs="Times New Roman"/>
          <w:b/>
          <w:sz w:val="24"/>
          <w:szCs w:val="24"/>
          <w:lang w:val="ru-RU"/>
        </w:rPr>
        <w:footnoteReference w:id="2"/>
      </w:r>
    </w:p>
    <w:p w:rsidR="00B27B12" w:rsidRPr="00F75EE0" w:rsidRDefault="00B27B12" w:rsidP="00B27B12">
      <w:pPr>
        <w:pStyle w:val="22"/>
        <w:widowControl/>
        <w:numPr>
          <w:ilvl w:val="1"/>
          <w:numId w:val="4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5EE0">
        <w:rPr>
          <w:rFonts w:ascii="Times New Roman" w:hAnsi="Times New Roman" w:cs="Times New Roman"/>
          <w:sz w:val="24"/>
          <w:szCs w:val="24"/>
          <w:lang w:val="ru-RU"/>
        </w:rPr>
        <w:t xml:space="preserve">При исполнении своих обязательств </w:t>
      </w:r>
      <w:r>
        <w:rPr>
          <w:rFonts w:ascii="Times New Roman" w:hAnsi="Times New Roman" w:cs="Times New Roman"/>
          <w:sz w:val="24"/>
          <w:szCs w:val="24"/>
          <w:lang w:val="ru-RU"/>
        </w:rPr>
        <w:t>по настоящему Договору, Стороны</w:t>
      </w:r>
      <w:r w:rsidRPr="00F75EE0">
        <w:rPr>
          <w:rFonts w:ascii="Times New Roman" w:hAnsi="Times New Roman" w:cs="Times New Roman"/>
          <w:sz w:val="24"/>
          <w:szCs w:val="24"/>
          <w:lang w:val="ru-RU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B27B12" w:rsidRDefault="00B27B12" w:rsidP="00B27B12">
      <w:pPr>
        <w:pStyle w:val="22"/>
        <w:widowControl/>
        <w:numPr>
          <w:ilvl w:val="1"/>
          <w:numId w:val="4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5EE0">
        <w:rPr>
          <w:rFonts w:ascii="Times New Roman" w:hAnsi="Times New Roman" w:cs="Times New Roman"/>
          <w:sz w:val="24"/>
          <w:szCs w:val="24"/>
          <w:lang w:val="ru-RU"/>
        </w:rPr>
        <w:t>Стороны подтверждают, что ознакомились с содержанием и обязуются придерживаться принципов Политики Компании «В области противодействия корпоративному мошенничеству и вовлечению в коррупционную деятельность» № П3-11.03 П-</w:t>
      </w:r>
      <w:proofErr w:type="gramStart"/>
      <w:r w:rsidRPr="00F75EE0">
        <w:rPr>
          <w:rFonts w:ascii="Times New Roman" w:hAnsi="Times New Roman" w:cs="Times New Roman"/>
          <w:sz w:val="24"/>
          <w:szCs w:val="24"/>
          <w:lang w:val="ru-RU"/>
        </w:rPr>
        <w:t>04  (</w:t>
      </w:r>
      <w:proofErr w:type="gramEnd"/>
      <w:r w:rsidRPr="00F75EE0">
        <w:rPr>
          <w:rFonts w:ascii="Times New Roman" w:hAnsi="Times New Roman" w:cs="Times New Roman"/>
          <w:sz w:val="24"/>
          <w:szCs w:val="24"/>
          <w:lang w:val="ru-RU"/>
        </w:rPr>
        <w:t>далее - Политика Компании), размещенной в открытом доступе на официальном сайте (ПАО « НК «Роснефть» ) в сети Интернет.</w:t>
      </w:r>
    </w:p>
    <w:p w:rsidR="00B27B12" w:rsidRPr="00B95A19" w:rsidRDefault="00B27B12" w:rsidP="00B27B12">
      <w:pPr>
        <w:pStyle w:val="22"/>
        <w:widowControl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 сохранности сведений 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«Раскрывающая сторона»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F75EE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«Съемные носители информации»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B22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5B221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Конфиденциальность информации</w:t>
      </w:r>
      <w:r w:rsidRPr="005B22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0A7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ц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 «Конфиденциальной информации» также относится содержание настоящего Договора/Соглашения.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0A7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настоящего 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: а)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Стороной; б) прямо предусмотрено условиями настоящего Договора </w:t>
      </w:r>
      <w:r w:rsidRPr="008016F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B27B12" w:rsidRPr="008016FA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4.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тайне» либо иным аналогичным законом.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Получающая Сторона соглашается, что,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8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B27B12" w:rsidRPr="00951D8B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9</w:t>
      </w:r>
      <w:r w:rsidRPr="002D144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10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Обязательства Получающей Стороны применительно к конкретной Конфиденциальной Информации, предоставляемой по настоящему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-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ей Стороне (её Представителям).</w:t>
      </w: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№3</w:t>
      </w:r>
    </w:p>
    <w:p w:rsidR="00B27B12" w:rsidRPr="00345DC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45DC2">
        <w:rPr>
          <w:rFonts w:ascii="Times New Roman" w:hAnsi="Times New Roman" w:cs="Times New Roman"/>
          <w:b/>
          <w:sz w:val="24"/>
          <w:szCs w:val="24"/>
          <w:lang w:val="ru-RU"/>
        </w:rPr>
        <w:t>электронной подписью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4" w:name="ТекстовоеПоле117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4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B27B12" w:rsidRPr="00F55784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5" w:name="ТекстовоеПоле118"/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5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F55784">
        <w:rPr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Покупателем на электронной торговой площадке ЗАО "ТЭК-Торг" в Секции "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Продажа имущества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" (далее - ЭТП) адрес в сети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интернет </w:t>
      </w:r>
      <w:hyperlink r:id="rId9" w:history="1"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https://rn.tektorg.ru</w:t>
        </w:r>
      </w:hyperlink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; на площадке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Контур.Диадок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адрес в сети интернет 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https://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kontur</w:t>
      </w:r>
      <w:proofErr w:type="spellEnd"/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ru</w:t>
      </w:r>
      <w:proofErr w:type="spellEnd"/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B27B12" w:rsidRPr="00EC3CE5" w:rsidRDefault="00B27B12" w:rsidP="00B27B12">
      <w:pPr>
        <w:pStyle w:val="a4"/>
        <w:tabs>
          <w:tab w:val="left" w:pos="0"/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B27B12" w:rsidRDefault="00B27B12" w:rsidP="00B27B12">
      <w:pPr>
        <w:pStyle w:val="a4"/>
        <w:tabs>
          <w:tab w:val="left" w:pos="0"/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27B12" w:rsidRPr="00F55784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на электронной торговой площадке ЗАО "ТЭК-Торг" в Секции "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Продажа имущества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" (далее - ЭТП) адрес в сети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интернет </w:t>
      </w:r>
      <w:hyperlink r:id="rId10" w:history="1"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https://rn.tektorg.ru</w:t>
        </w:r>
      </w:hyperlink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; на площадке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Контур.Диадок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адрес в сети интернет </w:t>
      </w:r>
      <w:hyperlink r:id="rId11" w:history="1"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https://</w:t>
        </w:r>
        <w:proofErr w:type="spellStart"/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</w:rPr>
          <w:t>kontur</w:t>
        </w:r>
        <w:proofErr w:type="spellEnd"/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.</w:t>
        </w:r>
        <w:proofErr w:type="spellStart"/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</w:rPr>
          <w:t>ru</w:t>
        </w:r>
        <w:proofErr w:type="spellEnd"/>
      </w:hyperlink>
      <w:r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F55784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на ЭТП /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Контур.Диадок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27B12" w:rsidRDefault="00B27B12" w:rsidP="00B27B12">
      <w:pPr>
        <w:pStyle w:val="a4"/>
        <w:widowControl/>
        <w:numPr>
          <w:ilvl w:val="2"/>
          <w:numId w:val="9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27B12" w:rsidRDefault="00B27B12" w:rsidP="00B27B12">
      <w:pPr>
        <w:pStyle w:val="a4"/>
        <w:widowControl/>
        <w:numPr>
          <w:ilvl w:val="2"/>
          <w:numId w:val="9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B27B12" w:rsidRPr="00B10336" w:rsidRDefault="00B27B12" w:rsidP="00B27B12">
      <w:pPr>
        <w:pStyle w:val="a4"/>
        <w:widowControl/>
        <w:numPr>
          <w:ilvl w:val="2"/>
          <w:numId w:val="9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B27B12" w:rsidRPr="00B95A19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№4</w:t>
      </w:r>
    </w:p>
    <w:p w:rsidR="00B27B12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B27B12" w:rsidRPr="005923DC" w:rsidRDefault="00B27B12" w:rsidP="00B27B12">
      <w:pPr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B27B12" w:rsidRPr="005923DC" w:rsidRDefault="00B27B12" w:rsidP="00B27B12">
      <w:pPr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помощью,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B27B12" w:rsidRPr="005923DC" w:rsidRDefault="00B27B12" w:rsidP="00B27B12">
      <w:pPr>
        <w:tabs>
          <w:tab w:val="left" w:pos="0"/>
          <w:tab w:val="left" w:pos="1429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B27B12" w:rsidRPr="005923DC" w:rsidRDefault="00B27B12" w:rsidP="00B27B12">
      <w:pPr>
        <w:tabs>
          <w:tab w:val="left" w:pos="0"/>
          <w:tab w:val="left" w:pos="1529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Каждая из Сторон несет ответственность за обеспечение </w:t>
      </w: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конфиденциальности ключей</w:t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ЭП, недопущение использования принадлежащих ей ключей без ее согласия.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27B12" w:rsidRPr="005923DC" w:rsidRDefault="00B27B12" w:rsidP="00B27B12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B27B12" w:rsidRPr="005923DC" w:rsidRDefault="00B27B12" w:rsidP="00B27B12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B27B12" w:rsidRDefault="00B27B12" w:rsidP="00B27B12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дписавшего электронный документ.</w:t>
      </w:r>
    </w:p>
    <w:p w:rsidR="00B27B12" w:rsidRPr="009B12D0" w:rsidRDefault="00B27B12" w:rsidP="00B27B12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12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B27B12" w:rsidRPr="004B043E" w:rsidRDefault="00B27B12" w:rsidP="00B27B12">
      <w:pPr>
        <w:pStyle w:val="a4"/>
        <w:numPr>
          <w:ilvl w:val="0"/>
          <w:numId w:val="24"/>
        </w:numPr>
        <w:tabs>
          <w:tab w:val="left" w:pos="0"/>
          <w:tab w:val="left" w:pos="709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B04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№5</w:t>
      </w:r>
    </w:p>
    <w:p w:rsidR="00B27B12" w:rsidRPr="00F74D13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говорка о соблюдении требований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B27B12" w:rsidRPr="000B6615" w:rsidRDefault="00B27B12" w:rsidP="00BC723C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</w:t>
      </w:r>
      <w:bookmarkStart w:id="6" w:name="_GoBack"/>
      <w:bookmarkEnd w:id="6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BC723C" w:rsidRPr="00BC723C">
        <w:rPr>
          <w:rFonts w:ascii="Times New Roman" w:eastAsia="Calibri" w:hAnsi="Times New Roman" w:cs="Times New Roman"/>
          <w:i/>
          <w:sz w:val="24"/>
          <w:szCs w:val="24"/>
          <w:lang w:val="ru-RU"/>
        </w:rPr>
        <w:t>KrichunYUA@vsnk.rosneft.ru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="00BC723C" w:rsidRPr="00BC723C">
        <w:rPr>
          <w:rFonts w:ascii="Times New Roman" w:eastAsia="Calibri" w:hAnsi="Times New Roman" w:cs="Times New Roman"/>
          <w:i/>
          <w:sz w:val="24"/>
          <w:szCs w:val="24"/>
          <w:lang w:val="ru-RU"/>
        </w:rPr>
        <w:t>Vms-sibir@bk.ru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B27B12" w:rsidRPr="000B6615" w:rsidRDefault="00B27B12" w:rsidP="00B27B12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B27B12" w:rsidRPr="000B6615" w:rsidRDefault="00B27B12" w:rsidP="00B27B12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3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B27B12" w:rsidRPr="000B6615" w:rsidRDefault="00B27B12" w:rsidP="00B27B12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B27B12" w:rsidRPr="000B6615" w:rsidRDefault="00B27B12" w:rsidP="00B27B12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5 000 (пять тысяч)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10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требований</w:t>
      </w:r>
      <w:proofErr w:type="gramEnd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переданных ЛНД, а также в связи с нарушением обязательств, предусмотренных пунктом 10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B27B12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B27B12" w:rsidRPr="00B27B12" w:rsidRDefault="00B27B12" w:rsidP="00B27B12">
      <w:pPr>
        <w:widowControl/>
        <w:tabs>
          <w:tab w:val="left" w:pos="0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B27B12" w:rsidRDefault="00B27B12" w:rsidP="00B27B12">
      <w:pPr>
        <w:pStyle w:val="1"/>
        <w:tabs>
          <w:tab w:val="left" w:pos="0"/>
        </w:tabs>
        <w:ind w:left="0"/>
        <w:jc w:val="center"/>
        <w:rPr>
          <w:lang w:val="ru-RU"/>
        </w:rPr>
      </w:pPr>
      <w:bookmarkStart w:id="7" w:name="_Toc8647027"/>
      <w:bookmarkStart w:id="8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7"/>
      <w:bookmarkEnd w:id="8"/>
    </w:p>
    <w:p w:rsidR="00B27B12" w:rsidRPr="00C118B1" w:rsidRDefault="00B27B12" w:rsidP="00B27B12">
      <w:pPr>
        <w:pStyle w:val="1"/>
        <w:tabs>
          <w:tab w:val="left" w:pos="0"/>
        </w:tabs>
        <w:ind w:left="0"/>
        <w:jc w:val="center"/>
        <w:rPr>
          <w:lang w:val="ru-RU"/>
        </w:rPr>
      </w:pPr>
    </w:p>
    <w:p w:rsidR="00B27B12" w:rsidRPr="00C118B1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9" w:name="ТекстовоеПоле8"/>
      <w:r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9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27B12" w:rsidRPr="00C118B1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B27B12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B27B12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B27B12" w:rsidRPr="00A96A30" w:rsidRDefault="00B27B12" w:rsidP="00B27B12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B27B12" w:rsidRPr="00A96A30" w:rsidRDefault="00B27B12" w:rsidP="00B27B12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7B12" w:rsidRPr="00A96A30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B27B12" w:rsidRPr="00A96A30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B27B12" w:rsidRPr="00A96A30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B27B12" w:rsidRPr="00A96A30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B27B12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B27B12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B27B12" w:rsidRPr="008B1B84" w:rsidRDefault="00B27B12" w:rsidP="00B27B12">
      <w:pPr>
        <w:pStyle w:val="1"/>
        <w:tabs>
          <w:tab w:val="left" w:pos="0"/>
        </w:tabs>
        <w:ind w:left="0"/>
        <w:jc w:val="center"/>
        <w:rPr>
          <w:b w:val="0"/>
          <w:lang w:val="ru-RU"/>
        </w:rPr>
      </w:pPr>
      <w:bookmarkStart w:id="10" w:name="_Toc99118092"/>
      <w:bookmarkStart w:id="11" w:name="_Toc8647037"/>
      <w:r>
        <w:rPr>
          <w:lang w:val="ru-RU"/>
        </w:rPr>
        <w:t>О предоставлении бухгалтерской отчетности</w:t>
      </w:r>
      <w:bookmarkEnd w:id="10"/>
      <w:bookmarkEnd w:id="11"/>
    </w:p>
    <w:p w:rsidR="00B27B12" w:rsidRPr="008B1B84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lang w:val="ru-RU"/>
        </w:rPr>
      </w:pPr>
    </w:p>
    <w:p w:rsidR="00B27B12" w:rsidRPr="008B1B84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Продавец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B27B12" w:rsidRPr="008B1B84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916FD0" w:rsidRPr="00916FD0">
        <w:rPr>
          <w:rFonts w:ascii="Times New Roman" w:hAnsi="Times New Roman" w:cs="Times New Roman"/>
          <w:sz w:val="24"/>
          <w:szCs w:val="24"/>
          <w:lang w:val="ru-RU"/>
        </w:rPr>
        <w:t>для резидентов РФ: по формам, установленным Приказом Минфина России от 04.10.2023 №157н «Об утверждении Федерального стандарта бухгалтерского учета ФСБУ 4/2023 "Бухгалтерская (финансовая) отчетность»: Форма 0710001 по ОКУД, Форма 0710002 по ОКУД</w:t>
      </w:r>
      <w:r w:rsidR="00916FD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7B12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 w:rsidR="00916FD0"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916FD0" w:rsidRPr="008B1B84">
        <w:rPr>
          <w:rFonts w:ascii="Times New Roman" w:hAnsi="Times New Roman" w:cs="Times New Roman"/>
          <w:i/>
          <w:sz w:val="24"/>
          <w:szCs w:val="24"/>
          <w:lang w:val="ru-RU"/>
        </w:rPr>
        <w:t>отметки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B27B12" w:rsidRPr="000447B1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     В случае не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Продавцу 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бухгалтерской (финансовой) отчётности по запросу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>, предоставление которой предусмотрено п.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6FD0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16FD0"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настоящей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Оговорки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    обязан уплатить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штраф</w:t>
      </w:r>
      <w:proofErr w:type="gramEnd"/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в размере  </w:t>
      </w:r>
      <w:r w:rsidRPr="000447B1">
        <w:rPr>
          <w:rFonts w:ascii="Times New Roman" w:hAnsi="Times New Roman" w:cs="Times New Roman"/>
          <w:i/>
          <w:sz w:val="24"/>
          <w:szCs w:val="24"/>
          <w:lang w:val="ru-RU"/>
        </w:rPr>
        <w:t>1000 (одна тысяча) руб.</w:t>
      </w:r>
    </w:p>
    <w:p w:rsidR="00B27B12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7B12" w:rsidRPr="00EE03FE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B27B12" w:rsidRPr="00EE03FE" w:rsidRDefault="00B27B12" w:rsidP="00B27B12">
      <w:pPr>
        <w:tabs>
          <w:tab w:val="left" w:pos="0"/>
        </w:tabs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E03FE">
        <w:rPr>
          <w:rFonts w:ascii="Times New Roman" w:hAnsi="Times New Roman" w:cs="Times New Roman"/>
          <w:b/>
          <w:sz w:val="24"/>
          <w:szCs w:val="24"/>
          <w:lang w:val="ru-RU"/>
        </w:rPr>
        <w:t>Налоговые оговорки</w:t>
      </w:r>
    </w:p>
    <w:p w:rsidR="00B27B12" w:rsidRPr="00484663" w:rsidRDefault="00B27B12" w:rsidP="00B27B12">
      <w:pPr>
        <w:widowControl/>
        <w:numPr>
          <w:ilvl w:val="0"/>
          <w:numId w:val="41"/>
        </w:numPr>
        <w:tabs>
          <w:tab w:val="left" w:pos="0"/>
        </w:tabs>
        <w:spacing w:after="20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B27B12" w:rsidRPr="00484663" w:rsidRDefault="00B27B12" w:rsidP="00B27B12">
      <w:pPr>
        <w:widowControl/>
        <w:numPr>
          <w:ilvl w:val="0"/>
          <w:numId w:val="41"/>
        </w:numPr>
        <w:tabs>
          <w:tab w:val="left" w:pos="0"/>
        </w:tabs>
        <w:spacing w:after="20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B27B12" w:rsidRDefault="00B27B12" w:rsidP="00B27B12">
      <w:pPr>
        <w:widowControl/>
        <w:numPr>
          <w:ilvl w:val="0"/>
          <w:numId w:val="41"/>
        </w:numPr>
        <w:tabs>
          <w:tab w:val="left" w:pos="0"/>
        </w:tabs>
        <w:spacing w:after="20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невостребованных МТР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B27B12" w:rsidRDefault="00B27B12" w:rsidP="00B27B12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27B12" w:rsidRPr="00484663" w:rsidRDefault="00B27B12" w:rsidP="00B27B12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Оговора №10.</w:t>
      </w:r>
    </w:p>
    <w:p w:rsidR="00B27B12" w:rsidRPr="00484663" w:rsidRDefault="00B27B12" w:rsidP="00B27B12">
      <w:pPr>
        <w:tabs>
          <w:tab w:val="left" w:pos="0"/>
        </w:tabs>
        <w:suppressAutoHyphens/>
        <w:jc w:val="both"/>
        <w:rPr>
          <w:rFonts w:eastAsia="Calibri"/>
          <w:b/>
          <w:szCs w:val="24"/>
          <w:lang w:val="ru-RU"/>
        </w:rPr>
      </w:pPr>
    </w:p>
    <w:p w:rsidR="00B27B12" w:rsidRPr="000C6B3C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контрагента за </w:t>
      </w:r>
      <w:proofErr w:type="spellStart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или несвоевременное предоставление Актов сверки</w:t>
      </w:r>
    </w:p>
    <w:p w:rsidR="00B27B12" w:rsidRPr="000C6B3C" w:rsidRDefault="00B27B12" w:rsidP="00B27B12">
      <w:pPr>
        <w:numPr>
          <w:ilvl w:val="0"/>
          <w:numId w:val="10"/>
        </w:numPr>
        <w:tabs>
          <w:tab w:val="left" w:pos="0"/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>
        <w:rPr>
          <w:rFonts w:ascii="Times New Roman" w:hAnsi="Times New Roman"/>
          <w:i/>
          <w:sz w:val="24"/>
          <w:szCs w:val="24"/>
          <w:lang w:val="ru-RU"/>
        </w:rPr>
        <w:t>1000 (одна тысяча) руб.</w:t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 за соответствующий период.</w:t>
      </w:r>
    </w:p>
    <w:p w:rsidR="00B27B12" w:rsidRDefault="00B27B12" w:rsidP="00B27B12">
      <w:pPr>
        <w:numPr>
          <w:ilvl w:val="0"/>
          <w:numId w:val="10"/>
        </w:numPr>
        <w:tabs>
          <w:tab w:val="left" w:pos="0"/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представителю Продавца в сроки, установленные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2" w:name="ТекстовоеПоле754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2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27B12" w:rsidRPr="00DA2E2E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B27B12" w:rsidRPr="00B95A19" w:rsidRDefault="00B27B12" w:rsidP="00B27B12">
      <w:pPr>
        <w:pStyle w:val="a4"/>
        <w:widowControl/>
        <w:numPr>
          <w:ilvl w:val="1"/>
          <w:numId w:val="10"/>
        </w:numPr>
        <w:tabs>
          <w:tab w:val="clear" w:pos="1440"/>
          <w:tab w:val="left" w:pos="0"/>
          <w:tab w:val="num" w:pos="1080"/>
        </w:tabs>
        <w:spacing w:before="24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>В остальном, что не предусмотрено настоящим Приложением к Договору, Стороны руководствуются Договором.</w:t>
      </w:r>
    </w:p>
    <w:p w:rsidR="00B27B12" w:rsidRPr="00B95A19" w:rsidRDefault="00B27B12" w:rsidP="00B27B12">
      <w:pPr>
        <w:pStyle w:val="a4"/>
        <w:widowControl/>
        <w:numPr>
          <w:ilvl w:val="1"/>
          <w:numId w:val="10"/>
        </w:numPr>
        <w:tabs>
          <w:tab w:val="clear" w:pos="1440"/>
          <w:tab w:val="left" w:pos="0"/>
          <w:tab w:val="num" w:pos="1080"/>
        </w:tabs>
        <w:spacing w:before="24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>Настоящее Приложение к Договору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B27B12" w:rsidRPr="00B27B12" w:rsidRDefault="00B27B12" w:rsidP="00B27B12">
      <w:pPr>
        <w:pStyle w:val="a4"/>
        <w:widowControl/>
        <w:numPr>
          <w:ilvl w:val="1"/>
          <w:numId w:val="10"/>
        </w:numPr>
        <w:tabs>
          <w:tab w:val="clear" w:pos="1440"/>
          <w:tab w:val="left" w:pos="0"/>
          <w:tab w:val="num" w:pos="1080"/>
        </w:tabs>
        <w:spacing w:before="24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>Настоящее Приложение к Договору вступает в силу со дня его подписания Сторонами и действует в течение срока действия Договора</w:t>
      </w:r>
    </w:p>
    <w:p w:rsidR="00B27B12" w:rsidRDefault="00B27B12" w:rsidP="00B27B12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№11</w:t>
      </w:r>
    </w:p>
    <w:p w:rsidR="00B27B12" w:rsidRDefault="00B27B12" w:rsidP="00B27B12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27B12" w:rsidRPr="00E2359E" w:rsidRDefault="00B27B12" w:rsidP="00B27B12">
      <w:pPr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</w:t>
      </w:r>
      <w:r w:rsidRPr="00E2359E">
        <w:rPr>
          <w:rFonts w:ascii="Times New Roman" w:hAnsi="Times New Roman"/>
          <w:b/>
          <w:sz w:val="24"/>
          <w:szCs w:val="24"/>
          <w:lang w:val="ru-RU"/>
        </w:rPr>
        <w:t>о углеродному менеджменту</w:t>
      </w:r>
    </w:p>
    <w:p w:rsidR="00B27B12" w:rsidRDefault="00B27B12" w:rsidP="00B27B12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</w:p>
    <w:p w:rsidR="00B27B12" w:rsidRPr="00E2359E" w:rsidRDefault="00B27B12" w:rsidP="00B27B12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1. Стороны осознают важность предотвращения антропогенного изменения климата с учетом требований применимого законодательства, стратегических целей и имеющихся возможностей для достижения этих целей.</w:t>
      </w:r>
    </w:p>
    <w:p w:rsidR="00B27B12" w:rsidRDefault="00B27B12" w:rsidP="00B27B12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 Стороны поддерживают и намерены руководствоваться в ходе исполнения настоящего 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Договора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общепринятыми инициативами и руководящими принципами в области снижения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выбросов парниковых газов.</w:t>
      </w: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B27B12" w:rsidRPr="00735B36" w:rsidTr="0073466C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B27B12" w:rsidRPr="00735B36" w:rsidTr="0073466C">
              <w:tc>
                <w:tcPr>
                  <w:tcW w:w="5040" w:type="dxa"/>
                </w:tcPr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13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3"/>
                </w:p>
                <w:p w:rsidR="00B27B12" w:rsidRPr="009B499A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АО «Востсибнефтегаз»</w:t>
                  </w:r>
                </w:p>
                <w:p w:rsidR="00B27B12" w:rsidRPr="00B95A19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Мартынов Е.В.</w:t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B27B12" w:rsidRPr="00735B36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B27B12" w:rsidRPr="00735B36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B27B12" w:rsidRPr="00735B36" w:rsidRDefault="00B27B12" w:rsidP="0073466C">
            <w:pPr>
              <w:tabs>
                <w:tab w:val="left" w:pos="0"/>
              </w:tabs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B27B12" w:rsidRPr="00735B36" w:rsidTr="0073466C">
              <w:tc>
                <w:tcPr>
                  <w:tcW w:w="5040" w:type="dxa"/>
                </w:tcPr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14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4"/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B27B12" w:rsidRPr="00735B36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B27B12" w:rsidRPr="00735B36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B27B12" w:rsidRPr="00735B36" w:rsidRDefault="00B27B12" w:rsidP="0073466C">
            <w:pPr>
              <w:tabs>
                <w:tab w:val="left" w:pos="0"/>
              </w:tabs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99A" w:rsidRDefault="009B499A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  <w:r w:rsidR="009B499A">
        <w:rPr>
          <w:rStyle w:val="af1"/>
          <w:rFonts w:ascii="Times New Roman" w:hAnsi="Times New Roman"/>
          <w:sz w:val="24"/>
          <w:szCs w:val="24"/>
          <w:lang w:val="ru-RU"/>
        </w:rPr>
        <w:footnoteReference w:id="4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3176925/0165</w:t>
      </w:r>
      <w:proofErr w:type="gramStart"/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П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от</w:t>
      </w:r>
      <w:proofErr w:type="gramEnd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F75EE0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15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5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F75EE0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F75EE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F75EE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F75EE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7B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Е.В. Мартынов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B27B12">
          <w:footerReference w:type="default" r:id="rId12"/>
          <w:pgSz w:w="11906" w:h="16840"/>
          <w:pgMar w:top="851" w:right="850" w:bottom="709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№2</w:t>
      </w:r>
      <w:r w:rsidR="009B499A">
        <w:rPr>
          <w:rStyle w:val="af1"/>
          <w:rFonts w:ascii="Times New Roman" w:hAnsi="Times New Roman"/>
          <w:sz w:val="24"/>
          <w:szCs w:val="24"/>
          <w:lang w:val="ru-RU"/>
        </w:rPr>
        <w:footnoteReference w:id="5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3176925/0165</w:t>
      </w:r>
      <w:proofErr w:type="gramStart"/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П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от</w:t>
      </w:r>
      <w:proofErr w:type="gramEnd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</w:t>
      </w:r>
      <w:proofErr w:type="gramStart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подпись)   </w:t>
      </w:r>
      <w:proofErr w:type="gramEnd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F75EE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7B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Е.В. Мартынов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3176925/0165</w:t>
      </w:r>
      <w:proofErr w:type="gramStart"/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П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от</w:t>
      </w:r>
      <w:proofErr w:type="gramEnd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Мы, нижеподписавшиеся с одной стороны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="00195BA6" w:rsidRPr="00195BA6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АО "Востсибнефтегаз"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proofErr w:type="gramStart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proofErr w:type="gramEnd"/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7B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Мартынов Е.В.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3"/>
        <w:gridCol w:w="2693"/>
        <w:gridCol w:w="1554"/>
      </w:tblGrid>
      <w:tr w:rsidR="009079BD" w:rsidRPr="00BC723C" w:rsidTr="00681F6D">
        <w:trPr>
          <w:trHeight w:hRule="exact" w:val="890"/>
          <w:jc w:val="center"/>
        </w:trPr>
        <w:tc>
          <w:tcPr>
            <w:tcW w:w="5813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155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BC723C" w:rsidTr="00681F6D">
        <w:trPr>
          <w:trHeight w:hRule="exact" w:val="649"/>
          <w:jc w:val="center"/>
        </w:trPr>
        <w:tc>
          <w:tcPr>
            <w:tcW w:w="5813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5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95BA6" w:rsidRPr="003A0890" w:rsidTr="00681F6D">
        <w:trPr>
          <w:trHeight w:hRule="exact" w:val="655"/>
          <w:jc w:val="center"/>
        </w:trPr>
        <w:tc>
          <w:tcPr>
            <w:tcW w:w="5813" w:type="dxa"/>
            <w:shd w:val="clear" w:color="auto" w:fill="FFFFFF"/>
            <w:vAlign w:val="center"/>
          </w:tcPr>
          <w:p w:rsidR="00195BA6" w:rsidRPr="009B3D91" w:rsidRDefault="00195BA6" w:rsidP="00195BA6">
            <w:pPr>
              <w:spacing w:line="276" w:lineRule="auto"/>
              <w:ind w:right="273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Счет-фактура, применяемый при расчетах по НДС на основании ст. 169 НК РФ (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195BA6" w:rsidRPr="00681F6D" w:rsidRDefault="00195BA6" w:rsidP="00681F6D">
            <w:pPr>
              <w:ind w:left="132"/>
              <w:jc w:val="center"/>
              <w:rPr>
                <w:i/>
              </w:rPr>
            </w:pP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Универсальный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передаточный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документ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(УПД)</w:t>
            </w:r>
          </w:p>
        </w:tc>
        <w:tc>
          <w:tcPr>
            <w:tcW w:w="1554" w:type="dxa"/>
            <w:shd w:val="clear" w:color="auto" w:fill="FFFFFF"/>
            <w:vAlign w:val="center"/>
          </w:tcPr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Счет-фактура</w:t>
            </w:r>
            <w:proofErr w:type="spellEnd"/>
          </w:p>
        </w:tc>
      </w:tr>
      <w:tr w:rsidR="00195BA6" w:rsidRPr="003A0890" w:rsidTr="00681F6D">
        <w:trPr>
          <w:trHeight w:hRule="exact" w:val="1406"/>
          <w:jc w:val="center"/>
        </w:trPr>
        <w:tc>
          <w:tcPr>
            <w:tcW w:w="5813" w:type="dxa"/>
            <w:shd w:val="clear" w:color="auto" w:fill="FFFFFF"/>
          </w:tcPr>
          <w:p w:rsidR="00195BA6" w:rsidRPr="009B3D91" w:rsidRDefault="00195BA6" w:rsidP="00195BA6">
            <w:pPr>
              <w:autoSpaceDE w:val="0"/>
              <w:autoSpaceDN w:val="0"/>
              <w:adjustRightInd w:val="0"/>
              <w:spacing w:line="276" w:lineRule="auto"/>
              <w:ind w:right="27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Счет-фактура, применяемый при расчетах по НДС и первичный учетный документ о передаче товаров (работ, услуг, имущественных прав), в результате которой изменяется финансовое состояние передающей и принимающей стороны 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681F6D" w:rsidRPr="00DB6674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ind w:left="132"/>
              <w:jc w:val="center"/>
              <w:rPr>
                <w:i/>
              </w:rPr>
            </w:pP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Универсальный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передаточный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документ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(УПД)</w:t>
            </w:r>
          </w:p>
        </w:tc>
        <w:tc>
          <w:tcPr>
            <w:tcW w:w="1554" w:type="dxa"/>
            <w:shd w:val="clear" w:color="auto" w:fill="FFFFFF"/>
          </w:tcPr>
          <w:p w:rsidR="00681F6D" w:rsidRDefault="00681F6D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Счет-фактура</w:t>
            </w:r>
            <w:proofErr w:type="spellEnd"/>
          </w:p>
        </w:tc>
      </w:tr>
      <w:tr w:rsidR="00195BA6" w:rsidRPr="003A0890" w:rsidTr="00681F6D">
        <w:trPr>
          <w:trHeight w:hRule="exact" w:val="2418"/>
          <w:jc w:val="center"/>
        </w:trPr>
        <w:tc>
          <w:tcPr>
            <w:tcW w:w="5813" w:type="dxa"/>
            <w:shd w:val="clear" w:color="auto" w:fill="FFFFFF"/>
          </w:tcPr>
          <w:p w:rsidR="00195BA6" w:rsidRPr="00195BA6" w:rsidRDefault="00195BA6" w:rsidP="00195BA6">
            <w:pPr>
              <w:autoSpaceDE w:val="0"/>
              <w:autoSpaceDN w:val="0"/>
              <w:adjustRightInd w:val="0"/>
              <w:spacing w:line="276" w:lineRule="auto"/>
              <w:ind w:right="27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Первичный документ, подтверждающий согласие (факт уведомления) покупателя на изменение стоимости отгруженных товаров (выполненных работ, оказанных услуг), переданных имущественных прав, в том числе из-за изменения цены (тарифа) и (или) изменения количества (объема) поставленных (отгруженных) товаров (выполненных работ, оказанных услуг), переданных имущественных прав, применение которого при расчетах по НДС предусмотрено пп.4 п. 3 ст. 170 и п. 10 ст. 172 НК </w:t>
            </w:r>
            <w:proofErr w:type="gramStart"/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РФ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95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proofErr w:type="gramEnd"/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195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681F6D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681F6D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681F6D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Универсальный передаточный документ (УПД)</w:t>
            </w:r>
          </w:p>
          <w:p w:rsidR="00195BA6" w:rsidRPr="00681F6D" w:rsidRDefault="00195BA6" w:rsidP="00681F6D">
            <w:pPr>
              <w:ind w:left="132"/>
              <w:jc w:val="center"/>
              <w:rPr>
                <w:i/>
                <w:lang w:val="ru-RU"/>
              </w:rPr>
            </w:pPr>
            <w:proofErr w:type="gram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Корректировочный  (</w:t>
            </w:r>
            <w:proofErr w:type="gram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УКД)</w:t>
            </w:r>
          </w:p>
        </w:tc>
        <w:tc>
          <w:tcPr>
            <w:tcW w:w="1554" w:type="dxa"/>
            <w:shd w:val="clear" w:color="auto" w:fill="FFFFFF"/>
          </w:tcPr>
          <w:p w:rsidR="00681F6D" w:rsidRPr="00800FD1" w:rsidRDefault="00681F6D" w:rsidP="00681F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681F6D" w:rsidRPr="00800FD1" w:rsidRDefault="00681F6D" w:rsidP="00681F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681F6D" w:rsidRPr="00800FD1" w:rsidRDefault="00681F6D" w:rsidP="00681F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681F6D" w:rsidRPr="00800FD1" w:rsidRDefault="00681F6D" w:rsidP="00681F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jc w:val="center"/>
              <w:rPr>
                <w:i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Корректировочный</w:t>
            </w:r>
            <w:proofErr w:type="spellEnd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счет-фактура</w:t>
            </w:r>
            <w:proofErr w:type="spellEnd"/>
          </w:p>
        </w:tc>
      </w:tr>
      <w:tr w:rsidR="00195BA6" w:rsidRPr="00195BA6" w:rsidTr="00681F6D">
        <w:trPr>
          <w:trHeight w:hRule="exact" w:val="2122"/>
          <w:jc w:val="center"/>
        </w:trPr>
        <w:tc>
          <w:tcPr>
            <w:tcW w:w="5813" w:type="dxa"/>
            <w:shd w:val="clear" w:color="auto" w:fill="FFFFFF"/>
          </w:tcPr>
          <w:p w:rsidR="00195BA6" w:rsidRPr="00195BA6" w:rsidRDefault="00195BA6" w:rsidP="00195BA6">
            <w:pPr>
              <w:autoSpaceDE w:val="0"/>
              <w:autoSpaceDN w:val="0"/>
              <w:adjustRightInd w:val="0"/>
              <w:spacing w:line="276" w:lineRule="auto"/>
              <w:ind w:right="27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Корректировочный счет-фактура и первичный документ, подтверждающий согласие (факт уведомления) покупателя на изменение стоимости отгруженных товаров (выполненных работ, оказанных услуг), переданных имущественных прав, в том числе из-за изменения цены (тарифа) и (или) изменения количества (объема) поставленных (отгруженных) товаров (выполненных работ, оказанных услуг), переданных имущественных прав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95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195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681F6D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Универсальный передаточный документ (УПД)</w:t>
            </w:r>
          </w:p>
          <w:p w:rsidR="00195BA6" w:rsidRPr="00681F6D" w:rsidRDefault="00195BA6" w:rsidP="00681F6D">
            <w:pPr>
              <w:ind w:left="132"/>
              <w:jc w:val="center"/>
              <w:rPr>
                <w:i/>
                <w:lang w:val="ru-RU"/>
              </w:rPr>
            </w:pP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Корректировочный (УКД)</w:t>
            </w:r>
          </w:p>
        </w:tc>
        <w:tc>
          <w:tcPr>
            <w:tcW w:w="1554" w:type="dxa"/>
            <w:shd w:val="clear" w:color="auto" w:fill="FFFFFF"/>
          </w:tcPr>
          <w:p w:rsidR="00681F6D" w:rsidRPr="00DB6674" w:rsidRDefault="00681F6D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Корректировочный</w:t>
            </w:r>
            <w:proofErr w:type="spellEnd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счет-фактура</w:t>
            </w:r>
            <w:proofErr w:type="spellEnd"/>
          </w:p>
        </w:tc>
      </w:tr>
      <w:tr w:rsidR="00195BA6" w:rsidRPr="003A0890" w:rsidTr="00681F6D">
        <w:trPr>
          <w:trHeight w:hRule="exact" w:val="707"/>
          <w:jc w:val="center"/>
        </w:trPr>
        <w:tc>
          <w:tcPr>
            <w:tcW w:w="5813" w:type="dxa"/>
            <w:shd w:val="clear" w:color="auto" w:fill="FFFFFF"/>
          </w:tcPr>
          <w:p w:rsidR="00195BA6" w:rsidRPr="009B3D91" w:rsidRDefault="00195BA6" w:rsidP="00195BA6">
            <w:pPr>
              <w:widowControl/>
              <w:spacing w:before="60" w:after="60"/>
              <w:ind w:right="273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Первичный документ о передаче товаров при торговых операциях (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</w:t>
            </w:r>
          </w:p>
        </w:tc>
        <w:tc>
          <w:tcPr>
            <w:tcW w:w="2693" w:type="dxa"/>
            <w:shd w:val="clear" w:color="auto" w:fill="FFFFFF"/>
          </w:tcPr>
          <w:p w:rsidR="00195BA6" w:rsidRPr="00681F6D" w:rsidRDefault="00195BA6" w:rsidP="00681F6D">
            <w:pPr>
              <w:ind w:left="132"/>
              <w:jc w:val="center"/>
              <w:rPr>
                <w:i/>
                <w:lang w:val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Универсальный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передаточный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документ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(УПД</w:t>
            </w: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)</w:t>
            </w:r>
          </w:p>
        </w:tc>
        <w:tc>
          <w:tcPr>
            <w:tcW w:w="1554" w:type="dxa"/>
            <w:shd w:val="clear" w:color="auto" w:fill="FFFFFF"/>
          </w:tcPr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Товарная</w:t>
            </w:r>
            <w:proofErr w:type="spellEnd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накладная</w:t>
            </w:r>
            <w:proofErr w:type="spellEnd"/>
          </w:p>
        </w:tc>
      </w:tr>
      <w:tr w:rsidR="00195BA6" w:rsidRPr="003A0890" w:rsidTr="00681F6D">
        <w:trPr>
          <w:trHeight w:hRule="exact" w:val="649"/>
          <w:jc w:val="center"/>
        </w:trPr>
        <w:tc>
          <w:tcPr>
            <w:tcW w:w="5813" w:type="dxa"/>
            <w:shd w:val="clear" w:color="auto" w:fill="FFFFFF"/>
          </w:tcPr>
          <w:p w:rsidR="00195BA6" w:rsidRPr="009B3D91" w:rsidRDefault="00195BA6" w:rsidP="00681F6D">
            <w:pPr>
              <w:widowControl/>
              <w:spacing w:before="60" w:after="60"/>
              <w:ind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Акт сверки взаимных расчетов, применяемый для инвентаризации расчетов с контрагентами (</w:t>
            </w:r>
            <w:r w:rsidRPr="009B3D91">
              <w:rPr>
                <w:rFonts w:ascii="Times New Roman" w:hAnsi="Times New Roman" w:cs="Times New Roman"/>
                <w:sz w:val="20"/>
                <w:szCs w:val="20"/>
              </w:rPr>
              <w:t>XML</w:t>
            </w: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195BA6" w:rsidRPr="00681F6D" w:rsidRDefault="00195BA6" w:rsidP="00681F6D">
            <w:pPr>
              <w:jc w:val="center"/>
              <w:rPr>
                <w:i/>
                <w:lang w:val="ru-RU"/>
              </w:rPr>
            </w:pP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Акт сверки</w:t>
            </w:r>
          </w:p>
        </w:tc>
        <w:tc>
          <w:tcPr>
            <w:tcW w:w="1554" w:type="dxa"/>
            <w:shd w:val="clear" w:color="auto" w:fill="FFFFFF"/>
          </w:tcPr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Акт</w:t>
            </w:r>
            <w:proofErr w:type="spellEnd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сверки</w:t>
            </w:r>
            <w:proofErr w:type="spellEnd"/>
          </w:p>
        </w:tc>
      </w:tr>
      <w:tr w:rsidR="00195BA6" w:rsidRPr="00195BA6" w:rsidTr="00681F6D">
        <w:trPr>
          <w:trHeight w:hRule="exact" w:val="356"/>
          <w:jc w:val="center"/>
        </w:trPr>
        <w:tc>
          <w:tcPr>
            <w:tcW w:w="5813" w:type="dxa"/>
            <w:shd w:val="clear" w:color="auto" w:fill="FFFFFF"/>
          </w:tcPr>
          <w:p w:rsidR="00195BA6" w:rsidRPr="00681F6D" w:rsidRDefault="00195BA6" w:rsidP="00681F6D">
            <w:pPr>
              <w:widowControl/>
              <w:spacing w:before="60" w:after="60"/>
              <w:ind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</w:pPr>
            <w:r w:rsidRPr="00681F6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  <w:t>Иные документы</w:t>
            </w:r>
          </w:p>
        </w:tc>
        <w:tc>
          <w:tcPr>
            <w:tcW w:w="2693" w:type="dxa"/>
            <w:shd w:val="clear" w:color="auto" w:fill="FFFFFF"/>
          </w:tcPr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both"/>
              <w:rPr>
                <w:sz w:val="20"/>
                <w:szCs w:val="20"/>
              </w:rPr>
            </w:pPr>
            <w:r w:rsidRPr="00681F6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  <w:t>Иные документы</w:t>
            </w:r>
          </w:p>
        </w:tc>
        <w:tc>
          <w:tcPr>
            <w:tcW w:w="1554" w:type="dxa"/>
            <w:shd w:val="clear" w:color="auto" w:fill="FFFFFF"/>
          </w:tcPr>
          <w:p w:rsidR="00195BA6" w:rsidRPr="00681F6D" w:rsidRDefault="00195BA6" w:rsidP="00195BA6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</w:pPr>
            <w:r w:rsidRPr="00681F6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  <w:t>Иные документы</w:t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800FD1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16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6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17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7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FD4FF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18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8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19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9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0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0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1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1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00FD1">
      <w:pPr>
        <w:widowControl/>
        <w:ind w:left="-851"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7C3494" w:rsidP="00800FD1">
      <w:pPr>
        <w:widowControl/>
        <w:spacing w:before="120" w:after="12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АО «Востсибнефтегаз»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00FD1">
      <w:pPr>
        <w:widowControl/>
        <w:spacing w:before="120" w:after="12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800FD1">
      <w:pPr>
        <w:widowControl/>
        <w:spacing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385" w:type="pct"/>
        <w:tblInd w:w="-856" w:type="dxa"/>
        <w:tblLayout w:type="fixed"/>
        <w:tblLook w:val="0000" w:firstRow="0" w:lastRow="0" w:firstColumn="0" w:lastColumn="0" w:noHBand="0" w:noVBand="0"/>
      </w:tblPr>
      <w:tblGrid>
        <w:gridCol w:w="555"/>
        <w:gridCol w:w="3077"/>
        <w:gridCol w:w="1534"/>
        <w:gridCol w:w="3769"/>
        <w:gridCol w:w="6"/>
        <w:gridCol w:w="971"/>
      </w:tblGrid>
      <w:tr w:rsidR="007A32B0" w:rsidRPr="00BC723C" w:rsidTr="007A32B0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7C3494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7C3494" w:rsidRDefault="007C3494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Вид и наименование ЛНД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7C3494" w:rsidRDefault="007C3494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7C3494" w:rsidRDefault="007C3494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494" w:rsidRPr="007C3494" w:rsidRDefault="007C3494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</w:p>
        </w:tc>
      </w:tr>
      <w:tr w:rsidR="007A32B0" w:rsidRPr="00271465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2B0" w:rsidRPr="00271465" w:rsidRDefault="007A32B0" w:rsidP="007A32B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A32B0" w:rsidRPr="0079317E" w:rsidRDefault="007A32B0" w:rsidP="007A32B0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П-11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1.00</w:t>
            </w:r>
          </w:p>
        </w:tc>
        <w:tc>
          <w:tcPr>
            <w:tcW w:w="19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10.12.2018 №788, 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29.12.2018 №2070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30.10.2023 №00412-23, введенными в АО «Востсибнефтегаз» приказом от 14.11.2023 №1995)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2B0" w:rsidRPr="00271465" w:rsidRDefault="007A32B0" w:rsidP="007A32B0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7A32B0" w:rsidRPr="00271465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2B0" w:rsidRPr="00271465" w:rsidRDefault="007A32B0" w:rsidP="007A32B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A32B0" w:rsidRPr="0079317E" w:rsidRDefault="007A32B0" w:rsidP="007A32B0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С-0431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26.12.2018 №881, 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31.01.2019 №100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24.05.2023 №242, введенными в АО «Востсибнефтегаз» приказом от 07.06.2023 №1003)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30.10.2023 №00412-23, введенными в АО «Востсибнефтегаз» приказом от 14.11.2023 №1995)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2B0" w:rsidRPr="00271465" w:rsidRDefault="007A32B0" w:rsidP="007A32B0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Методические указания Компании «Взаимодействие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Р-0881 версия 2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24.02.2024 №33,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01.03.2024 №30-ЛНД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Р-0778 версия 3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29.07.2023 №314,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14.08.2023 №1412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19.09.2024 №00374-24, введенными в АО «Востсибнефтегаз» приказом от 25.09.2024 №319-ЛНД)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Р-0888 версия 1.00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27.12.2018 №898,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25.01.2019 №72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26.07.2019 №384, введенными в АО «Востсибнефтегаз» приказом от 16.08.2019 №1069)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20.02.2020 №102, введенными в АО «Востсибнефтегаз» приказом от 05.03.2020 №318)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15.05.2020 №264, введенными в АО «Востсибнефтегаз» приказом от 05.06.2020 №631)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22.10.2021 №544, введенными в АО «Востсибнефтегаз» приказом от 12.11.2021 №1635)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М-0181 версия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01.12.2021 №638,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22.12.2021 №1891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Инструкция Компании «Золотые правила безопасности труда и порядок их доведения»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И-0016 версия 2.00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21.08.2019 №424,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16.09.2019 №1206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Регламент бизнес-процесса АО «Востсибнефтегаз» «Представление оперативной информации о чрезвычайных ситуациях (угрозе возникновения), происшествиях. Критерии чрезвычайных ситуаций, происшествий»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П3-11.04 РГБП-0002 ЮЛ-107 версия 4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21.12.2023 №2336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27.02.2024 №25-ЛНД)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Стандарт Компании «Управление отходами»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№ П3-05 </w:t>
            </w:r>
            <w:proofErr w:type="gramStart"/>
            <w:r w:rsidRPr="00800FD1">
              <w:rPr>
                <w:rFonts w:ascii="Times New Roman" w:hAnsi="Times New Roman"/>
                <w:lang w:val="ru-RU" w:eastAsia="ru-RU"/>
              </w:rPr>
              <w:t>С-0084 версия</w:t>
            </w:r>
            <w:proofErr w:type="gramEnd"/>
            <w:r w:rsidRPr="00800FD1">
              <w:rPr>
                <w:rFonts w:ascii="Times New Roman" w:hAnsi="Times New Roman"/>
                <w:lang w:val="ru-RU" w:eastAsia="ru-RU"/>
              </w:rPr>
              <w:t xml:space="preserve"> 4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28.09.2017 №562,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12.10.2017 №988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05.11.2022 №525, введенными в АО «Востсибнефтегаз» приказом от 30.12.2022 №2354)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Регламент бизнес-процесса АО «Востсибнефтегаз» «Управление отходами»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РГБП-0084 ЮЛ-107 версия 2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29.12.2023 №2476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Регламент бизнес-процесса АО «Востсибнефтегаз» «Санитарно-авиационная эвакуация на производственных объектах»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П3-09 РГБП-0134 ЮЛ-107 версия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19.09.2022 №1560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Регламент бизнес-процесса АО «Востсибнефтегаз» «Организация экстренной медицинской помощи на производственных объектах»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П3-09 РГБП-0127 ЮЛ-107 версия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19.09.2022 №1560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30.05.2023 №942)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13.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Р-0853 версия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13.03.2017 №138,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04.04.2017 №316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05.11.2022 №525, введенными в АО «Востсибнефтегаз» приказом от 30.12.2022 №2354)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Регламент бизнес-процесса АО «Востсибнефтегаз» «Система управления безопасной эксплуатацией транспортных средств»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РГБП-0008 ЮЛ-107 версия 2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Утвержден и введен в действие приказом АО «Востсибнефтегаз» от 11.09.2024 №294-ЛНД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Инструкция АО «Востсибнефтегаз» «О мерах пожарной безопасности»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И-6020 ЮЛ-107 версия 3.00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11.11.2019 №1541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14.07.2021 №941)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Типовые требования Компании «Меры безопасности при въезде специализированной техники на трейлер и съезде с него»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ТТР-0007 версия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20.02.2024 №00019-24,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07.03.2024 №45-ЛНД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504A77" w:rsidRDefault="00504A77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504A77">
      <w:pPr>
        <w:widowControl/>
        <w:spacing w:line="276" w:lineRule="auto"/>
        <w:ind w:left="-851" w:right="141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504A77">
      <w:pPr>
        <w:widowControl/>
        <w:spacing w:line="276" w:lineRule="auto"/>
        <w:ind w:left="-851" w:right="28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504A77">
      <w:pPr>
        <w:widowControl/>
        <w:spacing w:line="276" w:lineRule="auto"/>
        <w:ind w:left="-851" w:right="282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504A77">
      <w:pPr>
        <w:widowControl/>
        <w:spacing w:line="276" w:lineRule="auto"/>
        <w:ind w:left="-851" w:right="28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504A77">
      <w:pPr>
        <w:widowControl/>
        <w:spacing w:line="276" w:lineRule="auto"/>
        <w:ind w:left="-851" w:right="28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504A77">
      <w:pPr>
        <w:widowControl/>
        <w:spacing w:line="276" w:lineRule="auto"/>
        <w:ind w:left="-851" w:right="28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504A77" w:rsidRPr="00271465" w:rsidRDefault="00504A77" w:rsidP="00504A77">
      <w:pPr>
        <w:widowControl/>
        <w:spacing w:line="276" w:lineRule="auto"/>
        <w:ind w:left="-851" w:right="28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63"/>
        <w:gridCol w:w="776"/>
        <w:gridCol w:w="1463"/>
        <w:gridCol w:w="3011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proofErr w:type="gramStart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proofErr w:type="gramEnd"/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63"/>
        <w:gridCol w:w="776"/>
        <w:gridCol w:w="1463"/>
        <w:gridCol w:w="3011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504A77">
          <w:pgSz w:w="11906" w:h="16840"/>
          <w:pgMar w:top="1134" w:right="850" w:bottom="1134" w:left="1843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3E1EB2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3E1EB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Письмо оформляется в соответствии с пра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вилами оформления, принятыми в </w:t>
      </w:r>
      <w:r w:rsidRPr="003E1EB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АО «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Востсибнефтегаз»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C723C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C723C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</w:t>
            </w:r>
            <w:proofErr w:type="gramStart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_._</w:t>
            </w:r>
            <w:proofErr w:type="gramEnd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</w:t>
      </w:r>
      <w:proofErr w:type="spellStart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ая</w:t>
      </w:r>
      <w:proofErr w:type="spellEnd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195BA6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8"/>
        <w:gridCol w:w="1650"/>
        <w:gridCol w:w="1909"/>
        <w:gridCol w:w="2331"/>
      </w:tblGrid>
      <w:tr w:rsidR="00271465" w:rsidRPr="00271465" w:rsidTr="003E1EB2">
        <w:trPr>
          <w:trHeight w:val="278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3E1EB2" w:rsidRPr="00195BA6" w:rsidTr="003E1EB2"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5"/>
        <w:gridCol w:w="2546"/>
      </w:tblGrid>
      <w:tr w:rsidR="00271465" w:rsidRPr="00BC723C" w:rsidTr="003E1EB2">
        <w:trPr>
          <w:trHeight w:val="278"/>
          <w:tblHeader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3E1EB2" w:rsidRPr="00195BA6" w:rsidTr="003E1EB2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66C" w:rsidRDefault="0073466C" w:rsidP="000B6615">
      <w:r>
        <w:separator/>
      </w:r>
    </w:p>
  </w:endnote>
  <w:endnote w:type="continuationSeparator" w:id="0">
    <w:p w:rsidR="0073466C" w:rsidRDefault="0073466C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3627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3466C" w:rsidRPr="007A44FA" w:rsidRDefault="0073466C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BC723C" w:rsidRPr="00BC723C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72521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3466C" w:rsidRPr="007A44FA" w:rsidRDefault="0073466C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BC723C" w:rsidRPr="00BC723C">
          <w:rPr>
            <w:rFonts w:ascii="Times New Roman" w:hAnsi="Times New Roman" w:cs="Times New Roman"/>
            <w:noProof/>
            <w:sz w:val="24"/>
            <w:lang w:val="ru-RU"/>
          </w:rPr>
          <w:t>22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66C" w:rsidRDefault="0073466C" w:rsidP="000B6615">
      <w:r>
        <w:separator/>
      </w:r>
    </w:p>
  </w:footnote>
  <w:footnote w:type="continuationSeparator" w:id="0">
    <w:p w:rsidR="0073466C" w:rsidRDefault="0073466C" w:rsidP="000B6615">
      <w:r>
        <w:continuationSeparator/>
      </w:r>
    </w:p>
  </w:footnote>
  <w:footnote w:id="1">
    <w:p w:rsidR="0073466C" w:rsidRDefault="0073466C" w:rsidP="00B27B12">
      <w:pPr>
        <w:pStyle w:val="af"/>
      </w:pPr>
      <w:r>
        <w:rPr>
          <w:rStyle w:val="af1"/>
        </w:rPr>
        <w:footnoteRef/>
      </w:r>
      <w:r>
        <w:t xml:space="preserve">  Покупатель юридическое лицо</w:t>
      </w:r>
    </w:p>
  </w:footnote>
  <w:footnote w:id="2">
    <w:p w:rsidR="0073466C" w:rsidRDefault="0073466C" w:rsidP="00B27B12">
      <w:pPr>
        <w:pStyle w:val="af"/>
      </w:pPr>
      <w:r>
        <w:rPr>
          <w:rStyle w:val="af1"/>
        </w:rPr>
        <w:footnoteRef/>
      </w:r>
      <w:r>
        <w:t xml:space="preserve"> Покупатель физическое лицо</w:t>
      </w:r>
    </w:p>
  </w:footnote>
  <w:footnote w:id="3">
    <w:p w:rsidR="0073466C" w:rsidRDefault="0073466C" w:rsidP="00B27B12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  <w:footnote w:id="4">
    <w:p w:rsidR="0073466C" w:rsidRDefault="0073466C">
      <w:pPr>
        <w:pStyle w:val="af"/>
      </w:pPr>
      <w:r>
        <w:rPr>
          <w:rStyle w:val="af1"/>
        </w:rPr>
        <w:footnoteRef/>
      </w:r>
      <w:r>
        <w:t xml:space="preserve"> Покупатель юридическое лицо</w:t>
      </w:r>
    </w:p>
  </w:footnote>
  <w:footnote w:id="5">
    <w:p w:rsidR="0073466C" w:rsidRDefault="0073466C">
      <w:pPr>
        <w:pStyle w:val="af"/>
      </w:pPr>
      <w:r>
        <w:rPr>
          <w:rStyle w:val="af1"/>
        </w:rPr>
        <w:footnoteRef/>
      </w:r>
      <w:r>
        <w:t xml:space="preserve"> Покупатель юридическое лицо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AC640D5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4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6"/>
  </w:num>
  <w:num w:numId="4">
    <w:abstractNumId w:val="5"/>
  </w:num>
  <w:num w:numId="5">
    <w:abstractNumId w:val="17"/>
  </w:num>
  <w:num w:numId="6">
    <w:abstractNumId w:val="41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7"/>
  </w:num>
  <w:num w:numId="12">
    <w:abstractNumId w:val="18"/>
  </w:num>
  <w:num w:numId="13">
    <w:abstractNumId w:val="7"/>
  </w:num>
  <w:num w:numId="14">
    <w:abstractNumId w:val="34"/>
  </w:num>
  <w:num w:numId="15">
    <w:abstractNumId w:val="1"/>
  </w:num>
  <w:num w:numId="16">
    <w:abstractNumId w:val="38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39"/>
  </w:num>
  <w:num w:numId="25">
    <w:abstractNumId w:val="29"/>
  </w:num>
  <w:num w:numId="26">
    <w:abstractNumId w:val="37"/>
  </w:num>
  <w:num w:numId="27">
    <w:abstractNumId w:val="30"/>
  </w:num>
  <w:num w:numId="28">
    <w:abstractNumId w:val="19"/>
  </w:num>
  <w:num w:numId="29">
    <w:abstractNumId w:val="8"/>
  </w:num>
  <w:num w:numId="30">
    <w:abstractNumId w:val="33"/>
  </w:num>
  <w:num w:numId="31">
    <w:abstractNumId w:val="32"/>
  </w:num>
  <w:num w:numId="32">
    <w:abstractNumId w:val="11"/>
  </w:num>
  <w:num w:numId="33">
    <w:abstractNumId w:val="26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6"/>
  </w:num>
  <w:num w:numId="39">
    <w:abstractNumId w:val="20"/>
  </w:num>
  <w:num w:numId="40">
    <w:abstractNumId w:val="31"/>
  </w:num>
  <w:num w:numId="41">
    <w:abstractNumId w:val="21"/>
  </w:num>
  <w:num w:numId="42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5BA6"/>
    <w:rsid w:val="00196875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1EB2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4A77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1F6D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466C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32B0"/>
    <w:rsid w:val="007A44FA"/>
    <w:rsid w:val="007B1589"/>
    <w:rsid w:val="007C05E5"/>
    <w:rsid w:val="007C3494"/>
    <w:rsid w:val="007C4C1C"/>
    <w:rsid w:val="007D3918"/>
    <w:rsid w:val="007D71FC"/>
    <w:rsid w:val="007F4C73"/>
    <w:rsid w:val="007F5653"/>
    <w:rsid w:val="00800FD1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1D68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2511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16FD0"/>
    <w:rsid w:val="0093023A"/>
    <w:rsid w:val="00930724"/>
    <w:rsid w:val="00945DD1"/>
    <w:rsid w:val="00951D8B"/>
    <w:rsid w:val="00964A3D"/>
    <w:rsid w:val="009658E3"/>
    <w:rsid w:val="009669E8"/>
    <w:rsid w:val="0096704A"/>
    <w:rsid w:val="00972EDE"/>
    <w:rsid w:val="00975C97"/>
    <w:rsid w:val="00984F82"/>
    <w:rsid w:val="00994F0C"/>
    <w:rsid w:val="009A0519"/>
    <w:rsid w:val="009A2C19"/>
    <w:rsid w:val="009B087B"/>
    <w:rsid w:val="009B499A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AF348B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27B1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C723C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27BCF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16C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B6674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55784"/>
    <w:rsid w:val="00F61E8A"/>
    <w:rsid w:val="00F66E51"/>
    <w:rsid w:val="00F72FF8"/>
    <w:rsid w:val="00F74512"/>
    <w:rsid w:val="00F74D13"/>
    <w:rsid w:val="00F75EE0"/>
    <w:rsid w:val="00F8276E"/>
    <w:rsid w:val="00F8527D"/>
    <w:rsid w:val="00F854B0"/>
    <w:rsid w:val="00F86695"/>
    <w:rsid w:val="00F8694F"/>
    <w:rsid w:val="00F874B0"/>
    <w:rsid w:val="00F933BA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endnote text"/>
    <w:basedOn w:val="a"/>
    <w:link w:val="afa"/>
    <w:uiPriority w:val="99"/>
    <w:semiHidden/>
    <w:unhideWhenUsed/>
    <w:rsid w:val="00F75EE0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F75EE0"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sid w:val="00F75EE0"/>
    <w:rPr>
      <w:vertAlign w:val="superscript"/>
    </w:rPr>
  </w:style>
  <w:style w:type="paragraph" w:styleId="22">
    <w:name w:val="Body Text Indent 2"/>
    <w:basedOn w:val="a"/>
    <w:link w:val="23"/>
    <w:uiPriority w:val="99"/>
    <w:unhideWhenUsed/>
    <w:rsid w:val="00F75EE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F75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ontu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n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n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F21B8-FC6C-4992-9095-CA3AD4B07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30</Pages>
  <Words>11298</Words>
  <Characters>64402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Кричун Юлия Анатольевна</cp:lastModifiedBy>
  <cp:revision>6</cp:revision>
  <dcterms:created xsi:type="dcterms:W3CDTF">2025-02-03T09:32:00Z</dcterms:created>
  <dcterms:modified xsi:type="dcterms:W3CDTF">2025-06-18T05:28:00Z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